
<file path=[Content_Types].xml><?xml version="1.0" encoding="utf-8"?>
<Types xmlns="http://schemas.openxmlformats.org/package/2006/content-types">
  <Default Extension="jpg" ContentType="image/jpeg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heading=h.op4szjiizjif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Vzor projektovej žiadosti</w:t>
      </w:r>
    </w:p>
    <w:p w:rsidR="00000000" w:rsidDel="00000000" w:rsidP="00000000" w:rsidRDefault="00000000" w:rsidRPr="00000000" w14:paraId="0000000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heading=h.8jc53plfqzs1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1. Názov projektu a akronym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Stručný a výstižný názov, ktorý charakterizuje projekt a akronym projektu.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heading=h.whbpdacfcbkz" w:id="2"/>
      <w:bookmarkEnd w:id="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2. Žiadateľ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before="240" w:lineRule="auto"/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Názov organizácie / meno žiadateľa: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before="0" w:lineRule="auto"/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Adresa / sídlo: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before="0" w:lineRule="auto"/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Kontaktná osoba: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before="0" w:lineRule="auto"/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Telefón / e-mail: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before="0" w:lineRule="auto"/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IČO / právna forma (ak relevantné):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0" w:lineRule="auto"/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Stručná charakteristika žiadateľa:</w:t>
        <w:br w:type="textWrapping"/>
      </w:r>
      <w:r w:rsidDel="00000000" w:rsidR="00000000" w:rsidRPr="00000000">
        <w:rPr>
          <w:rtl w:val="0"/>
        </w:rPr>
        <w:t xml:space="preserve"> (hlavné aktivity, skúsenosti, výsledky)</w:t>
        <w:br w:type="textWrapping"/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heading=h.kzbj25lkudvs" w:id="3"/>
      <w:bookmarkEnd w:id="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3. Úvodná anotácia projektu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Krátke zhrnutie (5–7 viet), ktoré popisuje: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čo chcete riešiť,</w:t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ako to chcete dosiahnuť,</w:t>
        <w:br w:type="textWrapping"/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pre koho je projekt určený,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aký dopad bude mať.</w:t>
        <w:br w:type="textWrapping"/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heading=h.g8tvdgp5zaiv" w:id="4"/>
      <w:bookmarkEnd w:id="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4. Východiská a zdôvodnenie potreby projektu</w:t>
      </w:r>
    </w:p>
    <w:p w:rsidR="00000000" w:rsidDel="00000000" w:rsidP="00000000" w:rsidRDefault="00000000" w:rsidRPr="00000000" w14:paraId="00000016">
      <w:pPr>
        <w:numPr>
          <w:ilvl w:val="0"/>
          <w:numId w:val="9"/>
        </w:numPr>
        <w:spacing w:after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Popis existujúcej situácie / problému</w:t>
        <w:br w:type="textWrapping"/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Prečo je potrebné projekt realizovať</w:t>
        <w:br w:type="textWrapping"/>
      </w:r>
    </w:p>
    <w:p w:rsidR="00000000" w:rsidDel="00000000" w:rsidP="00000000" w:rsidRDefault="00000000" w:rsidRPr="00000000" w14:paraId="00000018">
      <w:pPr>
        <w:numPr>
          <w:ilvl w:val="0"/>
          <w:numId w:val="9"/>
        </w:numPr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Aké sú dôkazy alebo dáta podporujúce potrebu riešenia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after="24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Súvis s aktuálnymi stratégiami, plánmi alebo výzvami (ak relevantné)</w:t>
        <w:br w:type="textWrapping"/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heading=h.pm9xsjpjiill" w:id="5"/>
      <w:bookmarkEnd w:id="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5. Ciele projektu</w:t>
      </w:r>
    </w:p>
    <w:p w:rsidR="00000000" w:rsidDel="00000000" w:rsidP="00000000" w:rsidRDefault="00000000" w:rsidRPr="00000000" w14:paraId="0000001C">
      <w:pPr>
        <w:numPr>
          <w:ilvl w:val="0"/>
          <w:numId w:val="8"/>
        </w:numPr>
        <w:spacing w:after="0" w:before="240" w:lineRule="auto"/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Hlavný cieľ:</w:t>
      </w:r>
      <w:r w:rsidDel="00000000" w:rsidR="00000000" w:rsidRPr="00000000">
        <w:rPr>
          <w:rtl w:val="0"/>
        </w:rPr>
        <w:t xml:space="preserve"> jasný a merateľný (podľa princípu SMART)</w:t>
        <w:br w:type="textWrapping"/>
      </w:r>
    </w:p>
    <w:p w:rsidR="00000000" w:rsidDel="00000000" w:rsidP="00000000" w:rsidRDefault="00000000" w:rsidRPr="00000000" w14:paraId="0000001D">
      <w:pPr>
        <w:numPr>
          <w:ilvl w:val="0"/>
          <w:numId w:val="8"/>
        </w:numPr>
        <w:spacing w:after="240" w:before="0" w:lineRule="auto"/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Špecifické ciele:</w:t>
      </w:r>
      <w:r w:rsidDel="00000000" w:rsidR="00000000" w:rsidRPr="00000000">
        <w:rPr>
          <w:rtl w:val="0"/>
        </w:rPr>
        <w:t xml:space="preserve"> 2–5 podcieľov, ktoré vedú k naplneniu hlavného cieľa</w:t>
        <w:br w:type="textWrapping"/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heading=h.9kbrmiolj7xz" w:id="6"/>
      <w:bookmarkEnd w:id="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6. Cieľové skupiny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spacing w:after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Kto bude z projektu profitovať</w:t>
        <w:br w:type="textWrapping"/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Počet ľudí / organizácií, charakteristika skupiny</w:t>
        <w:br w:type="textWrapping"/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spacing w:after="24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Typ ich potrieb alebo problémov</w:t>
        <w:br w:type="textWrapping"/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heading=h.kvgt4yqtlfdh" w:id="7"/>
      <w:bookmarkEnd w:id="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7. Aktivity projektu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jednotlivé aktivity do logickej postupnosti:</w:t>
      </w:r>
    </w:p>
    <w:p w:rsidR="00000000" w:rsidDel="00000000" w:rsidP="00000000" w:rsidRDefault="00000000" w:rsidRPr="00000000" w14:paraId="0000002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eading=h.z8xwi1uvubvv" w:id="8"/>
      <w:bookmarkEnd w:id="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Aktivita 1:</w:t>
      </w:r>
    </w:p>
    <w:p w:rsidR="00000000" w:rsidDel="00000000" w:rsidP="00000000" w:rsidRDefault="00000000" w:rsidRPr="00000000" w14:paraId="00000027">
      <w:pPr>
        <w:numPr>
          <w:ilvl w:val="0"/>
          <w:numId w:val="10"/>
        </w:numPr>
        <w:spacing w:after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Popis</w:t>
        <w:br w:type="textWrapping"/>
      </w:r>
    </w:p>
    <w:p w:rsidR="00000000" w:rsidDel="00000000" w:rsidP="00000000" w:rsidRDefault="00000000" w:rsidRPr="00000000" w14:paraId="00000028">
      <w:pPr>
        <w:numPr>
          <w:ilvl w:val="0"/>
          <w:numId w:val="10"/>
        </w:numPr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Cieľ aktivity</w:t>
        <w:br w:type="textWrapping"/>
      </w:r>
    </w:p>
    <w:p w:rsidR="00000000" w:rsidDel="00000000" w:rsidP="00000000" w:rsidRDefault="00000000" w:rsidRPr="00000000" w14:paraId="00000029">
      <w:pPr>
        <w:numPr>
          <w:ilvl w:val="0"/>
          <w:numId w:val="10"/>
        </w:numPr>
        <w:spacing w:after="24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Výstupy</w:t>
        <w:br w:type="textWrapping"/>
      </w:r>
    </w:p>
    <w:p w:rsidR="00000000" w:rsidDel="00000000" w:rsidP="00000000" w:rsidRDefault="00000000" w:rsidRPr="00000000" w14:paraId="0000002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eading=h.s5k0t2eayros" w:id="9"/>
      <w:bookmarkEnd w:id="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Aktivita 2:</w:t>
      </w:r>
    </w:p>
    <w:p w:rsidR="00000000" w:rsidDel="00000000" w:rsidP="00000000" w:rsidRDefault="00000000" w:rsidRPr="00000000" w14:paraId="0000002B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…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heading=h.6t71kuapsyck" w:id="10"/>
      <w:bookmarkEnd w:id="1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8. Očakávané výstupy a výsledky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after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Konkrétne merateľné výstupy - KPI (napr. počet školení, publikácií, účastníkov)</w:t>
        <w:br w:type="textWrapping"/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24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Očakávané dopady (napr. zlepšenie situácie, zvýšenie efektivity, udržateľnosť) - krátkodobé, strednodobé, dlhodobé dopady</w:t>
      </w:r>
    </w:p>
    <w:p w:rsidR="00000000" w:rsidDel="00000000" w:rsidP="00000000" w:rsidRDefault="00000000" w:rsidRPr="00000000" w14:paraId="0000003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- dopady na jednotlivé sektory - ekonomický, technický, sociálny, atď.</w:t>
        <w:br w:type="textWrapping"/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heading=h.m6q3vj9gxs21" w:id="11"/>
      <w:bookmarkEnd w:id="1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9. Harmonogram projektu</w:t>
      </w:r>
    </w:p>
    <w:tbl>
      <w:tblPr>
        <w:tblStyle w:val="Table1"/>
        <w:tblW w:w="9028.999999999998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009.6666666666665"/>
        <w:gridCol w:w="3009.6666666666665"/>
        <w:gridCol w:w="3009.6666666666665"/>
        <w:tblGridChange w:id="0">
          <w:tblGrid>
            <w:gridCol w:w="3009.6666666666665"/>
            <w:gridCol w:w="3009.6666666666665"/>
            <w:gridCol w:w="3009.666666666666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Obdobie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Aktivita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Zodpovedná osoba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Mesiac 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…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…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Mesiac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…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…</w:t>
            </w:r>
          </w:p>
        </w:tc>
      </w:tr>
    </w:tbl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/>
        <w:drawing>
          <wp:inline distB="114300" distT="114300" distL="114300" distR="114300">
            <wp:extent cx="5731200" cy="3225800"/>
            <wp:effectExtent b="0" l="0" r="0" t="0"/>
            <wp:docPr id="2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3225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heading=h.jc7rmnz3x7g5" w:id="12"/>
      <w:bookmarkEnd w:id="1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10. Rozpočet projektu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Rozdelenie podľa kategórií:</w:t>
      </w:r>
    </w:p>
    <w:p w:rsidR="00000000" w:rsidDel="00000000" w:rsidP="00000000" w:rsidRDefault="00000000" w:rsidRPr="00000000" w14:paraId="00000042">
      <w:pPr>
        <w:numPr>
          <w:ilvl w:val="0"/>
          <w:numId w:val="12"/>
        </w:numPr>
        <w:spacing w:after="0" w:before="240" w:lineRule="auto"/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Personálne náklady: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12"/>
        </w:numPr>
        <w:spacing w:after="0" w:before="0" w:lineRule="auto"/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Materiál a služby: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12"/>
        </w:numPr>
        <w:spacing w:after="0" w:before="0" w:lineRule="auto"/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Cestovné: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12"/>
        </w:numPr>
        <w:spacing w:after="0" w:before="0" w:lineRule="auto"/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Vybavenie / technika: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12"/>
        </w:numPr>
        <w:spacing w:after="0" w:before="0" w:lineRule="auto"/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Režijné náklady: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0"/>
          <w:numId w:val="12"/>
        </w:numPr>
        <w:spacing w:after="240" w:before="0" w:lineRule="auto"/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Spoluúčasť žiadateľa (ak relevantná):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Celkový rozpočet: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Požadovaná výška podpory: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heading=h.wcrwoocelv5l" w:id="13"/>
      <w:bookmarkEnd w:id="1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11. Riadenie projektu a projektový tím</w:t>
      </w:r>
    </w:p>
    <w:p w:rsidR="00000000" w:rsidDel="00000000" w:rsidP="00000000" w:rsidRDefault="00000000" w:rsidRPr="00000000" w14:paraId="0000004B">
      <w:pPr>
        <w:numPr>
          <w:ilvl w:val="0"/>
          <w:numId w:val="7"/>
        </w:numPr>
        <w:spacing w:after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Štruktúra projektového tímu - manažéri, odborní pracovníci, administrativni pracovníci, externí …</w:t>
        <w:br w:type="textWrapping"/>
      </w:r>
    </w:p>
    <w:p w:rsidR="00000000" w:rsidDel="00000000" w:rsidP="00000000" w:rsidRDefault="00000000" w:rsidRPr="00000000" w14:paraId="0000004C">
      <w:pPr>
        <w:numPr>
          <w:ilvl w:val="0"/>
          <w:numId w:val="7"/>
        </w:numPr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Zodpovednosti jednotlivých členov</w:t>
        <w:br w:type="textWrapping"/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spacing w:after="24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Skúsenosti relevantné k projektu</w:t>
        <w:br w:type="textWrapping"/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/>
        <w:drawing>
          <wp:inline distB="114300" distT="114300" distL="114300" distR="114300">
            <wp:extent cx="5731200" cy="6451600"/>
            <wp:effectExtent b="0" l="0" r="0" t="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6451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heading=h.emq55g2e4emm" w:id="14"/>
      <w:bookmarkEnd w:id="1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12. Riziká projektu a ich manažment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spacing w:after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Potenciálne riziká</w:t>
        <w:br w:type="textWrapping"/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Pravdepodobnosť, dopad</w:t>
        <w:br w:type="textWrapping"/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spacing w:after="24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Spôsob mitigácie</w:t>
        <w:br w:type="textWrapping"/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heading=h.o5hhbd2ymfde" w:id="15"/>
      <w:bookmarkEnd w:id="1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13. Udržateľnosť projektu</w:t>
      </w:r>
    </w:p>
    <w:p w:rsidR="00000000" w:rsidDel="00000000" w:rsidP="00000000" w:rsidRDefault="00000000" w:rsidRPr="00000000" w14:paraId="00000057">
      <w:pPr>
        <w:numPr>
          <w:ilvl w:val="0"/>
          <w:numId w:val="11"/>
        </w:numPr>
        <w:spacing w:after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Ako budú výsledky využívané po skončení financovania</w:t>
        <w:br w:type="textWrapping"/>
      </w:r>
    </w:p>
    <w:p w:rsidR="00000000" w:rsidDel="00000000" w:rsidP="00000000" w:rsidRDefault="00000000" w:rsidRPr="00000000" w14:paraId="00000058">
      <w:pPr>
        <w:numPr>
          <w:ilvl w:val="0"/>
          <w:numId w:val="11"/>
        </w:numPr>
        <w:spacing w:after="24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Ako sa zabezpečí pokračovanie aktivít (ak relevantné)</w:t>
        <w:br w:type="textWrapping"/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heading=h.y8zt2qu2aauo" w:id="16"/>
      <w:bookmarkEnd w:id="1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14. Prílohy</w:t>
      </w:r>
    </w:p>
    <w:p w:rsidR="00000000" w:rsidDel="00000000" w:rsidP="00000000" w:rsidRDefault="00000000" w:rsidRPr="00000000" w14:paraId="0000005B">
      <w:pPr>
        <w:numPr>
          <w:ilvl w:val="0"/>
          <w:numId w:val="6"/>
        </w:numPr>
        <w:spacing w:after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CV členov tímu</w:t>
        <w:br w:type="textWrapping"/>
      </w:r>
    </w:p>
    <w:p w:rsidR="00000000" w:rsidDel="00000000" w:rsidP="00000000" w:rsidRDefault="00000000" w:rsidRPr="00000000" w14:paraId="0000005C">
      <w:pPr>
        <w:numPr>
          <w:ilvl w:val="0"/>
          <w:numId w:val="6"/>
        </w:numPr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Rozpis aktivít</w:t>
        <w:br w:type="textWrapping"/>
      </w:r>
    </w:p>
    <w:p w:rsidR="00000000" w:rsidDel="00000000" w:rsidP="00000000" w:rsidRDefault="00000000" w:rsidRPr="00000000" w14:paraId="0000005D">
      <w:pPr>
        <w:numPr>
          <w:ilvl w:val="0"/>
          <w:numId w:val="6"/>
        </w:numPr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Partnerské listy</w:t>
        <w:br w:type="textWrapping"/>
      </w:r>
    </w:p>
    <w:p w:rsidR="00000000" w:rsidDel="00000000" w:rsidP="00000000" w:rsidRDefault="00000000" w:rsidRPr="00000000" w14:paraId="0000005E">
      <w:pPr>
        <w:numPr>
          <w:ilvl w:val="0"/>
          <w:numId w:val="6"/>
        </w:numPr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Grafické prílohy, tabuľky</w:t>
        <w:br w:type="textWrapping"/>
      </w:r>
    </w:p>
    <w:p w:rsidR="00000000" w:rsidDel="00000000" w:rsidP="00000000" w:rsidRDefault="00000000" w:rsidRPr="00000000" w14:paraId="0000005F">
      <w:pPr>
        <w:numPr>
          <w:ilvl w:val="0"/>
          <w:numId w:val="6"/>
        </w:numPr>
        <w:spacing w:after="24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Ďalšie povinné dokumenty</w:t>
        <w:br w:type="textWrapping"/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s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1">
    <w:basedOn w:val="TableNormal"/>
    <w:tblPr>
      <w:tblStyleRowBandSize w:val="1"/>
      <w:tblStyleColBandSize w:val="1"/>
      <w:tblCellMar/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fontTable" Target="fontTable.xml"/><Relationship Id="rId7" Type="http://schemas.openxmlformats.org/officeDocument/2006/relationships/image" Target="media/image1.jp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tyles" Target="styles.xml"/><Relationship Id="rId10" Type="http://schemas.openxmlformats.org/officeDocument/2006/relationships/customXml" Target="../customXML/item3.xml"/><Relationship Id="rId4" Type="http://schemas.openxmlformats.org/officeDocument/2006/relationships/numbering" Target="numbering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h1Eunccs7q9P7xsJ3plZULs/Uw==">CgMxLjAyDmgub3A0c3pqaWl6amlmMg5oLjhqYzUzcGxmcXpzMTIOaC53aGJwZGFjZmNia3oyDmgua3piajI1bGt1ZHZzMg5oLmc4dHZkZ3A1emFpdjIOaC5wbTl4c2pwamlpbGwyDmguOWticm1pb2xqN3h6Mg5oLmt2Z3Q0eXF0bGZkaDIOaC56OHh3aTF1dnVidnYyDmguczVrMHQyZWF5cm9zMg5oLjZ0NzFrdWFwc3ljazIOaC5tNnEzdmo5Z3hzMjEyDmguamM3cm1uejN4N2c1Mg5oLndjcndvb2NlbHY1bDIOaC5lbXE1NWcyZTRlbW0yDmgubzVoaGJkMnltZmRlMg5oLnk4enQycXUyYWF1bzgAciExOUY4dVRpXzV0MzBra2ktWjc0MFFMYkd5NXhqYzJXU1M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6578B964FCBE9438AB520F8F4494DE8" ma:contentTypeVersion="14" ma:contentTypeDescription="Umožňuje vytvoriť nový dokument." ma:contentTypeScope="" ma:versionID="6dbb7df9d95beed59ba2f9ffda681efa">
  <xsd:schema xmlns:xsd="http://www.w3.org/2001/XMLSchema" xmlns:xs="http://www.w3.org/2001/XMLSchema" xmlns:p="http://schemas.microsoft.com/office/2006/metadata/properties" xmlns:ns2="e43f6a51-8160-47b7-9684-358882b461ce" xmlns:ns3="8579d8c0-f4a4-46e1-afa1-8fb8e6f3aea2" targetNamespace="http://schemas.microsoft.com/office/2006/metadata/properties" ma:root="true" ma:fieldsID="f4dd824d3f7c4fa31296ce3889d4578d" ns2:_="" ns3:_="">
    <xsd:import namespace="e43f6a51-8160-47b7-9684-358882b461ce"/>
    <xsd:import namespace="8579d8c0-f4a4-46e1-afa1-8fb8e6f3ae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3f6a51-8160-47b7-9684-358882b461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a" ma:readOnly="false" ma:fieldId="{5cf76f15-5ced-4ddc-b409-7134ff3c332f}" ma:taxonomyMulti="true" ma:sspId="abd44fc1-b512-40ba-a72c-fa16cc8c0a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79d8c0-f4a4-46e1-afa1-8fb8e6f3aea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273904e-93df-4dfc-8969-da61afed23a3}" ma:internalName="TaxCatchAll" ma:showField="CatchAllData" ma:web="8579d8c0-f4a4-46e1-afa1-8fb8e6f3ae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3f6a51-8160-47b7-9684-358882b461ce">
      <Terms xmlns="http://schemas.microsoft.com/office/infopath/2007/PartnerControls"/>
    </lcf76f155ced4ddcb4097134ff3c332f>
    <TaxCatchAll xmlns="8579d8c0-f4a4-46e1-afa1-8fb8e6f3aea2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4379FF43-F238-47CA-BED5-151951D32504}"/>
</file>

<file path=customXML/itemProps3.xml><?xml version="1.0" encoding="utf-8"?>
<ds:datastoreItem xmlns:ds="http://schemas.openxmlformats.org/officeDocument/2006/customXml" ds:itemID="{4E513E21-CC7D-44F1-8D4B-4C2C53439FE2}"/>
</file>

<file path=customXML/itemProps4.xml><?xml version="1.0" encoding="utf-8"?>
<ds:datastoreItem xmlns:ds="http://schemas.openxmlformats.org/officeDocument/2006/customXml" ds:itemID="{FADB4F77-83CB-4B13-9F16-23B030B9D33D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0x01010036578B964FCBE9438AB520F8F4494DE8</vt:lpwstr>
  </property>
</Properties>
</file>